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C5" w:rsidRPr="002254C5" w:rsidRDefault="002254C5" w:rsidP="0022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“…gli studenti sosterranno l’esame secondo i crediti previsti per ognuno dal proprio piano di studi, indipendentemente dalla variazione del docente intercorsa nel </w:t>
      </w:r>
      <w:proofErr w:type="gramStart"/>
      <w:r w:rsidRPr="002254C5">
        <w:rPr>
          <w:rFonts w:ascii="Times New Roman" w:eastAsia="Times New Roman" w:hAnsi="Times New Roman" w:cs="Times New Roman"/>
          <w:sz w:val="24"/>
          <w:szCs w:val="24"/>
          <w:lang w:eastAsia="it-IT"/>
        </w:rPr>
        <w:t>frattempo….</w:t>
      </w:r>
      <w:proofErr w:type="gramEnd"/>
      <w:r w:rsidRPr="002254C5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l’esame il codice è P0004…si invitano gli studenti a tenersi aggiornati tramite il sito discab.univaq.it …”.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54C5" w:rsidRPr="002254C5" w:rsidRDefault="002254C5" w:rsidP="002254C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PROGRAMMA DELL’INSEGNAMENTO DI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PSICOLOGIA SOCIALE cr.4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Prof. TAMORRI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a.a</w:t>
      </w:r>
      <w:proofErr w:type="spellEnd"/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2016-2017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DALLE LEZIONI IN AULA: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Cenni storici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Definizione di gruppo 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Evoluzione dinamica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Gruppi primari e Gruppi Secondari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Variabili di gruppo</w:t>
      </w:r>
      <w:r w:rsidRPr="002254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Variabili Costitutive, 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Variabili Evolutive, 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Variabili Produttive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Funzione del gruppo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Obiettivi del gruppo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Comic Sans MS" w:eastAsia="Times New Roman" w:hAnsi="Comic Sans MS" w:cs="Times New Roman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Adesione al gruppo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Dissenso e devianza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Polarizzazione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Successo e Insuccesso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Coesione e Conflitto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Leader e Leadership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lastRenderedPageBreak/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Competenze del leader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Metodo del leader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Obiettivi del leader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DAL VOLUME: “PSICOSOCIOPATOLOGIA DEL FENOMENO SPORTIVO”, TAMORRI S., BENZI M., KAPPA </w:t>
      </w:r>
      <w:proofErr w:type="gramStart"/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ED.:</w:t>
      </w:r>
      <w:proofErr w:type="gramEnd"/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Psicologia Sociale nello studio della violenza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socializzazione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L’identità e l’appartenenza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concetto di sociopatia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folla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Teorie dei comportamenti della folla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pubblico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Psicologia dello spettatore e del tifoso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sedi anatomiche della fascinazione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conoscenza dei concetti di aggressività, agonismo, violenza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Le manifestazioni dei tifosi sul piano </w:t>
      </w:r>
      <w:proofErr w:type="spellStart"/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psico</w:t>
      </w:r>
      <w:proofErr w:type="spellEnd"/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-sociale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conoscenza dei processi </w:t>
      </w:r>
      <w:proofErr w:type="spellStart"/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psico</w:t>
      </w:r>
      <w:proofErr w:type="spellEnd"/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-dinamici nei comportamenti di massa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spiegazioni del fenomeno della violenza</w:t>
      </w:r>
    </w:p>
    <w:p w:rsidR="002254C5" w:rsidRPr="002254C5" w:rsidRDefault="002254C5" w:rsidP="00225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2254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L’incidenza della comunicazione della violenza</w:t>
      </w:r>
    </w:p>
    <w:p w:rsidR="002254C5" w:rsidRPr="002254C5" w:rsidRDefault="002254C5" w:rsidP="0022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2254C5" w:rsidRPr="002254C5" w:rsidRDefault="002254C5" w:rsidP="00225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prenotazione all'esame andrà effettuata nei tempi comunicati e nelle modalità istituzionali previste rivolgendo alla Segreteria Studenti qualsiasi richiesta o segnalazione di problematiche o necessità personali che dovessero essere intercorse. </w:t>
      </w:r>
    </w:p>
    <w:p w:rsidR="002254C5" w:rsidRPr="002254C5" w:rsidRDefault="002254C5" w:rsidP="00225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L’esame si svolge sotto forma scritta con domande a risposta multipla. </w:t>
      </w:r>
    </w:p>
    <w:p w:rsidR="002254C5" w:rsidRPr="002254C5" w:rsidRDefault="002254C5" w:rsidP="00225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Gli esiti verranno pubblicati sulla bacheca virtuale ed entro una settimana dalla pubblicazione gli studenti, che non accetteranno il voto, dovranno comunicare a questo indirizzo e-mail la rinuncia. Decorso questo termine avverrà automaticamente la verbalizzazione elettronica.</w:t>
      </w:r>
    </w:p>
    <w:p w:rsidR="002254C5" w:rsidRPr="002254C5" w:rsidRDefault="002254C5" w:rsidP="00225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Per la verbalizzazione sul libretto cartaceo gli </w:t>
      </w:r>
      <w:proofErr w:type="spellStart"/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studnti</w:t>
      </w:r>
      <w:proofErr w:type="spellEnd"/>
      <w:r w:rsidRPr="002254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potranno presentarsi dall'appello successivo in poi secondo calendario.</w:t>
      </w:r>
    </w:p>
    <w:p w:rsidR="004A3349" w:rsidRDefault="004A3349">
      <w:bookmarkStart w:id="0" w:name="_GoBack"/>
      <w:bookmarkEnd w:id="0"/>
    </w:p>
    <w:sectPr w:rsidR="004A3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C5"/>
    <w:rsid w:val="002254C5"/>
    <w:rsid w:val="004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7EAD-1FA2-4EAB-8270-1AD59607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zmsearchresult">
    <w:name w:val="zmsearchresult"/>
    <w:basedOn w:val="Carpredefinitoparagrafo"/>
    <w:rsid w:val="0022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Simone</dc:creator>
  <cp:keywords/>
  <dc:description/>
  <cp:lastModifiedBy>Alessandra De Simone</cp:lastModifiedBy>
  <cp:revision>1</cp:revision>
  <dcterms:created xsi:type="dcterms:W3CDTF">2017-05-17T14:26:00Z</dcterms:created>
  <dcterms:modified xsi:type="dcterms:W3CDTF">2017-05-17T14:27:00Z</dcterms:modified>
</cp:coreProperties>
</file>