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CB" w:rsidRDefault="00095A2E">
      <w:r>
        <w:rPr>
          <w:rFonts w:ascii="Segoe UI" w:hAnsi="Segoe UI" w:cs="Segoe UI"/>
          <w:color w:val="242424"/>
          <w:shd w:val="clear" w:color="auto" w:fill="FFFFFF"/>
        </w:rPr>
        <w:t>Sono aperte le candidature per le borse di soggiorno per partecipare alla prima edizione della Sport Business Forum Academy in occasione del festival Sport Business Forum - Una settimana sull'economia dello sport, in programma dal 11 al 15 settembre tra Montebelluna e Belluno.</w:t>
      </w:r>
      <w:r>
        <w:rPr>
          <w:rFonts w:ascii="Segoe UI" w:hAnsi="Segoe UI" w:cs="Segoe UI"/>
          <w:color w:val="242424"/>
        </w:rPr>
        <w:br/>
      </w:r>
      <w:r>
        <w:rPr>
          <w:rFonts w:ascii="Segoe UI" w:hAnsi="Segoe UI" w:cs="Segoe UI"/>
          <w:color w:val="242424"/>
          <w:shd w:val="clear" w:color="auto" w:fill="FFFFFF"/>
        </w:rPr>
        <w:t>Il progetto Academy è un programma di alta formazione dedicato agli studenti universitari di laurea triennale, magistrale e dottorato, ma anche a studenti iscritti a master e ITS, perché possano partecipare in modo agevolato al festival.</w:t>
      </w:r>
      <w:r>
        <w:rPr>
          <w:rFonts w:ascii="Segoe UI" w:hAnsi="Segoe UI" w:cs="Segoe UI"/>
          <w:color w:val="242424"/>
        </w:rPr>
        <w:br/>
      </w:r>
      <w:r>
        <w:rPr>
          <w:rFonts w:ascii="Segoe UI" w:hAnsi="Segoe UI" w:cs="Segoe UI"/>
          <w:color w:val="242424"/>
          <w:shd w:val="clear" w:color="auto" w:fill="FFFFFF"/>
        </w:rPr>
        <w:t>La Sport Business Forum Academy intende offrire un’occasione unica di incontro, scambio e formazione attraverso la partecipazione attiva alla manifestazione che garantisce agli studenti selezionati sia visite guidate in aziende top di settore dello sport business, sia momenti di incontro e approfondimento con i grandi nomi dello sport italiano: dagli atleti agli imprenditori, dai giornalisti ai professionisti del settore, oltre a un ambiente stimolante e inclusivo che favorisce il networking tra studenti e studentesse accomunati dalle stesse passioni e interessi.</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Avremmo piacere di includere anche gli studenti iscritti al corso di laurea UNIVAQ, per questo di seguito c'è il bando di selezione per la borsa di soggiorno. Al suo interno sono riportate tutte le informazioni utili per candidarsi e prendere parte a questa prestigiosa esperienza di formazione e scambio culturale.</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La manifestazione è curata da </w:t>
      </w:r>
      <w:proofErr w:type="spellStart"/>
      <w:r>
        <w:rPr>
          <w:rFonts w:ascii="Segoe UI" w:hAnsi="Segoe UI" w:cs="Segoe UI"/>
          <w:color w:val="242424"/>
          <w:shd w:val="clear" w:color="auto" w:fill="FFFFFF"/>
        </w:rPr>
        <w:t>ItalyPost</w:t>
      </w:r>
      <w:proofErr w:type="spellEnd"/>
      <w:r>
        <w:rPr>
          <w:rFonts w:ascii="Segoe UI" w:hAnsi="Segoe UI" w:cs="Segoe UI"/>
          <w:color w:val="242424"/>
          <w:shd w:val="clear" w:color="auto" w:fill="FFFFFF"/>
        </w:rPr>
        <w:t xml:space="preserve"> e promossa da Confindustria Belluno Dolomiti, Confindustria Veneto Est, Camera di Commercio Treviso e Belluno, Nord Est Multimedia con Regione del Veneto e Fondazione Milano Cortina 2026.</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Borse di soggiorno per studenti universitari</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SPORT BUSINESS FORUM ACADEMY- Una settimana sull’economia dello sport</w:t>
      </w:r>
      <w:r>
        <w:rPr>
          <w:rFonts w:ascii="Segoe UI" w:hAnsi="Segoe UI" w:cs="Segoe UI"/>
          <w:color w:val="242424"/>
        </w:rPr>
        <w:br/>
      </w:r>
      <w:r>
        <w:rPr>
          <w:rFonts w:ascii="Segoe UI" w:hAnsi="Segoe UI" w:cs="Segoe UI"/>
          <w:color w:val="242424"/>
          <w:shd w:val="clear" w:color="auto" w:fill="FFFFFF"/>
        </w:rPr>
        <w:t>11-15 settembre 2024, Belluno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Visite in azienda, talk e seminari in compagnia dei protagonisti del mondo dello sport business italiano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La prima scadenza per inviare la propria candidatura è domenica 23 giugno 2024</w:t>
      </w:r>
      <w:r>
        <w:rPr>
          <w:rFonts w:ascii="Segoe UI" w:hAnsi="Segoe UI" w:cs="Segoe UI"/>
          <w:color w:val="242424"/>
        </w:rPr>
        <w:br/>
      </w:r>
      <w:r>
        <w:rPr>
          <w:rFonts w:ascii="Segoe UI" w:hAnsi="Segoe UI" w:cs="Segoe UI"/>
          <w:color w:val="242424"/>
          <w:shd w:val="clear" w:color="auto" w:fill="FFFFFF"/>
        </w:rPr>
        <w:t>Possono partecipare gli studenti di laurea triennale, specialistica, master, dottorato e ITS</w:t>
      </w:r>
      <w:r>
        <w:rPr>
          <w:rFonts w:ascii="Segoe UI" w:hAnsi="Segoe UI" w:cs="Segoe UI"/>
          <w:color w:val="242424"/>
        </w:rPr>
        <w:br/>
      </w:r>
      <w:r>
        <w:rPr>
          <w:rFonts w:ascii="Segoe UI" w:hAnsi="Segoe UI" w:cs="Segoe UI"/>
          <w:color w:val="242424"/>
          <w:shd w:val="clear" w:color="auto" w:fill="FFFFFF"/>
        </w:rPr>
        <w:t>Questo è il link per le candidature:</w:t>
      </w:r>
      <w:r>
        <w:rPr>
          <w:rFonts w:ascii="Segoe UI" w:hAnsi="Segoe UI" w:cs="Segoe UI"/>
          <w:color w:val="242424"/>
        </w:rPr>
        <w:br/>
      </w:r>
      <w:hyperlink r:id="rId4" w:tgtFrame="_blank" w:history="1">
        <w:r>
          <w:rPr>
            <w:rStyle w:val="Collegamentoipertestuale"/>
            <w:rFonts w:ascii="Segoe UI" w:hAnsi="Segoe UI" w:cs="Segoe UI"/>
            <w:bdr w:val="none" w:sz="0" w:space="0" w:color="auto" w:frame="1"/>
            <w:shd w:val="clear" w:color="auto" w:fill="FFFFFF"/>
          </w:rPr>
          <w:t>https://forms.zohopublic.com/goodnetsrl/form/SportBusinessForumAcademy/formperma/TdtZWCiWeieYpRTia4TpEkFSbU3ggKSU6M1cTBZcPy8</w:t>
        </w:r>
      </w:hyperlink>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Sono aperte le candidature per le borse di soggiorno per partecipare alla prima edizione della Sport Business Forum Academy, in programma da giovedì 11 a domenica 15 settembre 2024, rivolta agli studenti dei corsi di laurea triennale, specialistica, master, dottorato e ITS di tutte le Università italiane.</w:t>
      </w:r>
      <w:r>
        <w:rPr>
          <w:rFonts w:ascii="Segoe UI" w:hAnsi="Segoe UI" w:cs="Segoe UI"/>
          <w:color w:val="242424"/>
        </w:rPr>
        <w:br/>
      </w:r>
      <w:r>
        <w:rPr>
          <w:rFonts w:ascii="Segoe UI" w:hAnsi="Segoe UI" w:cs="Segoe UI"/>
          <w:color w:val="242424"/>
          <w:shd w:val="clear" w:color="auto" w:fill="FFFFFF"/>
        </w:rPr>
        <w:t xml:space="preserve">Sport Business Forum è promosso da Confindustria Belluno Dolomiti, Confindustria Veneto Est, Camera di Commercio Treviso e Belluno, Nord Est Multimedia con l'obiettivo di avvicinare gli studenti e le studentesse al ramo economico del mondo dello sport. L'iniziativa prevede come Media Partener </w:t>
      </w:r>
      <w:proofErr w:type="spellStart"/>
      <w:r>
        <w:rPr>
          <w:rFonts w:ascii="Segoe UI" w:hAnsi="Segoe UI" w:cs="Segoe UI"/>
          <w:color w:val="242424"/>
          <w:shd w:val="clear" w:color="auto" w:fill="FFFFFF"/>
        </w:rPr>
        <w:t>Sky</w:t>
      </w:r>
      <w:proofErr w:type="spellEnd"/>
      <w:r>
        <w:rPr>
          <w:rFonts w:ascii="Segoe UI" w:hAnsi="Segoe UI" w:cs="Segoe UI"/>
          <w:color w:val="242424"/>
          <w:shd w:val="clear" w:color="auto" w:fill="FFFFFF"/>
        </w:rPr>
        <w:t xml:space="preserve"> Sport 24.</w:t>
      </w:r>
      <w:bookmarkStart w:id="0" w:name="_GoBack"/>
      <w:bookmarkEnd w:id="0"/>
    </w:p>
    <w:sectPr w:rsidR="00294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2E"/>
    <w:rsid w:val="00095A2E"/>
    <w:rsid w:val="00294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45A2-6D21-4859-A441-EA26359B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95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zohopublic.com/goodnetsrl/form/SportBusinessForumAcademy/formperma/TdtZWCiWeieYpRTia4TpEkFSbU3ggKSU6M1cTBZcPy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dc:creator>
  <cp:keywords/>
  <dc:description/>
  <cp:lastModifiedBy>Grazia</cp:lastModifiedBy>
  <cp:revision>1</cp:revision>
  <dcterms:created xsi:type="dcterms:W3CDTF">2024-05-22T06:43:00Z</dcterms:created>
  <dcterms:modified xsi:type="dcterms:W3CDTF">2024-05-22T06:44:00Z</dcterms:modified>
</cp:coreProperties>
</file>